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AD0020">
        <w:rPr>
          <w:b/>
          <w:sz w:val="28"/>
          <w:szCs w:val="28"/>
        </w:rPr>
        <w:t xml:space="preserve"> 239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BB233A">
        <w:rPr>
          <w:b/>
          <w:sz w:val="28"/>
          <w:szCs w:val="28"/>
        </w:rPr>
        <w:t>15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BB233A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AD0020" w:rsidRDefault="00210F73" w:rsidP="00702EC0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262B83">
        <w:rPr>
          <w:i/>
          <w:sz w:val="24"/>
          <w:szCs w:val="24"/>
          <w:lang w:val="es-ES"/>
        </w:rPr>
        <w:t>aprob</w:t>
      </w:r>
      <w:r w:rsidR="00AD0020">
        <w:rPr>
          <w:i/>
          <w:sz w:val="24"/>
          <w:szCs w:val="24"/>
          <w:lang w:val="es-ES"/>
        </w:rPr>
        <w:t>area contactării unui avocat al cărui onorariu va fi suportat</w:t>
      </w:r>
    </w:p>
    <w:p w:rsidR="0070454B" w:rsidRPr="007064D5" w:rsidRDefault="00AD0020" w:rsidP="00702EC0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 xml:space="preserve"> din fonduri proprii ale unității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AD0020" w:rsidRDefault="0003039F" w:rsidP="00E85E75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046350">
        <w:rPr>
          <w:sz w:val="24"/>
          <w:szCs w:val="24"/>
        </w:rPr>
        <w:t xml:space="preserve">.  </w:t>
      </w:r>
      <w:r w:rsidR="00702EC0">
        <w:rPr>
          <w:sz w:val="24"/>
          <w:szCs w:val="24"/>
        </w:rPr>
        <w:t>A</w:t>
      </w:r>
      <w:r w:rsidR="00262B83">
        <w:rPr>
          <w:sz w:val="24"/>
          <w:szCs w:val="24"/>
        </w:rPr>
        <w:t>probarea</w:t>
      </w:r>
      <w:r w:rsidR="00E85E75" w:rsidRPr="00E85E75">
        <w:t xml:space="preserve"> </w:t>
      </w:r>
      <w:r w:rsidR="00AD0020" w:rsidRPr="00AD0020">
        <w:rPr>
          <w:sz w:val="24"/>
          <w:szCs w:val="24"/>
        </w:rPr>
        <w:t xml:space="preserve">contactării </w:t>
      </w:r>
      <w:r w:rsidR="00AD0020">
        <w:rPr>
          <w:sz w:val="24"/>
          <w:szCs w:val="24"/>
        </w:rPr>
        <w:t xml:space="preserve">unui </w:t>
      </w:r>
      <w:r w:rsidR="00AD0020" w:rsidRPr="00AD0020">
        <w:rPr>
          <w:sz w:val="24"/>
          <w:szCs w:val="24"/>
        </w:rPr>
        <w:t>avocat al cărui onorariu va fi suportat din</w:t>
      </w:r>
      <w:r w:rsidR="00AD0020" w:rsidRPr="00AD0020">
        <w:t xml:space="preserve"> </w:t>
      </w:r>
      <w:r w:rsidR="00AD0020" w:rsidRPr="00AD0020">
        <w:rPr>
          <w:sz w:val="24"/>
          <w:szCs w:val="24"/>
        </w:rPr>
        <w:t>fonduri proprii ale</w:t>
      </w:r>
    </w:p>
    <w:p w:rsidR="006B0C78" w:rsidRPr="007064D5" w:rsidRDefault="00AD0020" w:rsidP="00AD0020">
      <w:pPr>
        <w:ind w:firstLine="720"/>
        <w:rPr>
          <w:sz w:val="24"/>
          <w:szCs w:val="24"/>
        </w:rPr>
      </w:pPr>
      <w:r w:rsidRPr="00AD0020">
        <w:rPr>
          <w:sz w:val="24"/>
          <w:szCs w:val="24"/>
        </w:rPr>
        <w:t xml:space="preserve"> unității</w:t>
      </w:r>
      <w:r>
        <w:rPr>
          <w:sz w:val="24"/>
          <w:szCs w:val="24"/>
        </w:rPr>
        <w:t xml:space="preserve"> în unele situații, care</w:t>
      </w:r>
      <w:bookmarkStart w:id="0" w:name="_GoBack"/>
      <w:bookmarkEnd w:id="0"/>
      <w:r>
        <w:rPr>
          <w:sz w:val="24"/>
          <w:szCs w:val="24"/>
        </w:rPr>
        <w:t xml:space="preserve"> necesită asistență juridică.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387" w:rsidRDefault="00020387" w:rsidP="00E144F0">
      <w:r>
        <w:separator/>
      </w:r>
    </w:p>
  </w:endnote>
  <w:endnote w:type="continuationSeparator" w:id="0">
    <w:p w:rsidR="00020387" w:rsidRDefault="00020387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387" w:rsidRDefault="00020387" w:rsidP="00E144F0">
      <w:r>
        <w:separator/>
      </w:r>
    </w:p>
  </w:footnote>
  <w:footnote w:type="continuationSeparator" w:id="0">
    <w:p w:rsidR="00020387" w:rsidRDefault="00020387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0C78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0020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36566-3312-4863-8AE9-5AFCA60CA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2023-11-22T18:27:00Z</dcterms:created>
  <dcterms:modified xsi:type="dcterms:W3CDTF">2023-11-22T18:34:00Z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